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1620"/>
        <w:gridCol w:w="4320"/>
      </w:tblGrid>
      <w:tr w:rsidR="00376C54" w:rsidTr="00452DFC">
        <w:trPr>
          <w:trHeight w:val="2325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6C54" w:rsidRPr="00CD0DD7" w:rsidRDefault="00376C54" w:rsidP="00452DFC">
            <w:pPr>
              <w:jc w:val="center"/>
              <w:rPr>
                <w:rFonts w:ascii="Times Cyr Bash Normal" w:hAnsi="Times Cyr Bash Normal"/>
                <w:b/>
                <w:bCs/>
                <w:sz w:val="16"/>
                <w:szCs w:val="16"/>
              </w:rPr>
            </w:pPr>
            <w:r w:rsidRPr="00CD0DD7">
              <w:rPr>
                <w:rFonts w:ascii="Times Cyr Bash Normal" w:hAnsi="Times Cyr Bash Normal"/>
                <w:b/>
                <w:bCs/>
                <w:sz w:val="16"/>
                <w:szCs w:val="16"/>
              </w:rPr>
              <w:t>БАШ</w:t>
            </w:r>
            <w:proofErr w:type="gramStart"/>
            <w:r w:rsidRPr="00CD0DD7">
              <w:rPr>
                <w:rFonts w:ascii="Times Cyr Bash Normal" w:hAnsi="Times Cyr Bash Normal"/>
                <w:b/>
                <w:bCs/>
                <w:sz w:val="16"/>
                <w:szCs w:val="16"/>
              </w:rPr>
              <w:t>?О</w:t>
            </w:r>
            <w:proofErr w:type="gramEnd"/>
            <w:r w:rsidRPr="00CD0DD7">
              <w:rPr>
                <w:rFonts w:ascii="Times Cyr Bash Normal" w:hAnsi="Times Cyr Bash Normal"/>
                <w:b/>
                <w:bCs/>
                <w:sz w:val="16"/>
                <w:szCs w:val="16"/>
              </w:rPr>
              <w:t>РТОСТАН  РЕСПУБЛИКА№Ы</w:t>
            </w:r>
          </w:p>
          <w:p w:rsidR="00376C54" w:rsidRPr="00CD0DD7" w:rsidRDefault="00376C54" w:rsidP="00452DFC">
            <w:pPr>
              <w:jc w:val="center"/>
              <w:rPr>
                <w:rFonts w:ascii="Times Cyr Bash Normal" w:hAnsi="Times Cyr Bash Normal"/>
                <w:b/>
                <w:bCs/>
                <w:sz w:val="16"/>
                <w:szCs w:val="16"/>
              </w:rPr>
            </w:pPr>
            <w:r w:rsidRPr="00CD0DD7">
              <w:rPr>
                <w:rFonts w:ascii="Times Cyr Bash Normal" w:hAnsi="Times Cyr Bash Normal"/>
                <w:b/>
                <w:bCs/>
                <w:sz w:val="16"/>
                <w:szCs w:val="16"/>
              </w:rPr>
              <w:t>БАЙМА?  РАЙОНЫ</w:t>
            </w:r>
          </w:p>
          <w:p w:rsidR="00376C54" w:rsidRPr="00CD0DD7" w:rsidRDefault="00376C54" w:rsidP="00452DFC">
            <w:pPr>
              <w:jc w:val="center"/>
              <w:rPr>
                <w:rFonts w:ascii="Times Cyr Bash Normal" w:hAnsi="Times Cyr Bash Normal"/>
                <w:b/>
                <w:bCs/>
                <w:sz w:val="16"/>
                <w:szCs w:val="16"/>
              </w:rPr>
            </w:pPr>
            <w:r w:rsidRPr="00CD0DD7">
              <w:rPr>
                <w:rFonts w:ascii="Times Cyr Bash Normal" w:hAnsi="Times Cyr Bash Normal"/>
                <w:b/>
                <w:bCs/>
                <w:sz w:val="16"/>
                <w:szCs w:val="16"/>
              </w:rPr>
              <w:t>МУНИЦИПАЛЬ  РАЙОНЫНЫ*</w:t>
            </w:r>
          </w:p>
          <w:p w:rsidR="00376C54" w:rsidRPr="00CD0DD7" w:rsidRDefault="00376C54" w:rsidP="00452DFC">
            <w:pPr>
              <w:jc w:val="center"/>
              <w:rPr>
                <w:rFonts w:ascii="Times Cyr Bash Normal" w:hAnsi="Times Cyr Bash Normal"/>
                <w:b/>
                <w:bCs/>
                <w:sz w:val="16"/>
                <w:szCs w:val="16"/>
              </w:rPr>
            </w:pPr>
            <w:r w:rsidRPr="00CD0DD7">
              <w:rPr>
                <w:rFonts w:ascii="Times Cyr Bash Normal" w:hAnsi="Times Cyr Bash Normal"/>
                <w:b/>
                <w:bCs/>
                <w:sz w:val="16"/>
                <w:szCs w:val="16"/>
              </w:rPr>
              <w:t>ЯРАТ  АУЫЛ  СОВЕТЫ</w:t>
            </w:r>
          </w:p>
          <w:p w:rsidR="00376C54" w:rsidRPr="00CD0DD7" w:rsidRDefault="00376C54" w:rsidP="00452DFC">
            <w:pPr>
              <w:jc w:val="center"/>
              <w:rPr>
                <w:rFonts w:ascii="Times Cyr Bash Normal" w:hAnsi="Times Cyr Bash Normal"/>
                <w:b/>
                <w:bCs/>
                <w:sz w:val="16"/>
                <w:szCs w:val="16"/>
              </w:rPr>
            </w:pPr>
            <w:r w:rsidRPr="00CD0DD7">
              <w:rPr>
                <w:rFonts w:ascii="Times Cyr Bash Normal" w:hAnsi="Times Cyr Bash Normal"/>
                <w:b/>
                <w:bCs/>
                <w:sz w:val="16"/>
                <w:szCs w:val="16"/>
              </w:rPr>
              <w:t>АУЫЛ БИЛ</w:t>
            </w:r>
            <w:r w:rsidRPr="00CD0DD7">
              <w:rPr>
                <w:rFonts w:ascii="Arial" w:hAnsi="Arial" w:cs="Arial"/>
                <w:b/>
                <w:bCs/>
                <w:sz w:val="16"/>
                <w:szCs w:val="16"/>
                <w:lang w:val="ba-RU"/>
              </w:rPr>
              <w:t>Ә</w:t>
            </w:r>
            <w:r w:rsidRPr="00CD0DD7">
              <w:rPr>
                <w:rFonts w:ascii="Times Cyr Bash Normal" w:hAnsi="Times Cyr Bash Normal"/>
                <w:b/>
                <w:bCs/>
                <w:sz w:val="16"/>
                <w:szCs w:val="16"/>
              </w:rPr>
              <w:t>М</w:t>
            </w:r>
            <w:r w:rsidRPr="00CD0DD7">
              <w:rPr>
                <w:rFonts w:ascii="Arial" w:hAnsi="Arial" w:cs="Arial"/>
                <w:b/>
                <w:bCs/>
                <w:sz w:val="16"/>
                <w:szCs w:val="16"/>
                <w:lang w:val="ba-RU"/>
              </w:rPr>
              <w:t>Ә</w:t>
            </w:r>
            <w:r w:rsidRPr="00CD0DD7">
              <w:rPr>
                <w:rFonts w:ascii="Times Cyr Bash Normal" w:hAnsi="Times Cyr Bash Normal"/>
                <w:b/>
                <w:bCs/>
                <w:sz w:val="16"/>
                <w:szCs w:val="16"/>
              </w:rPr>
              <w:t>№Е</w:t>
            </w:r>
          </w:p>
          <w:p w:rsidR="00376C54" w:rsidRPr="00CD0DD7" w:rsidRDefault="00376C54" w:rsidP="00452DFC">
            <w:pPr>
              <w:jc w:val="center"/>
              <w:rPr>
                <w:rFonts w:ascii="Times Cyr Bash Normal" w:hAnsi="Times Cyr Bash Normal"/>
                <w:b/>
                <w:bCs/>
                <w:sz w:val="16"/>
                <w:szCs w:val="16"/>
              </w:rPr>
            </w:pPr>
            <w:r w:rsidRPr="00CD0DD7">
              <w:rPr>
                <w:rFonts w:ascii="Times Cyr Bash Normal" w:hAnsi="Times Cyr Bash Normal"/>
                <w:b/>
                <w:bCs/>
                <w:sz w:val="16"/>
                <w:szCs w:val="16"/>
              </w:rPr>
              <w:t>ХАКИМИ</w:t>
            </w:r>
            <w:r w:rsidRPr="00CD0DD7">
              <w:rPr>
                <w:rFonts w:ascii="Arial" w:hAnsi="Arial" w:cs="Arial"/>
                <w:b/>
                <w:bCs/>
                <w:sz w:val="16"/>
                <w:szCs w:val="16"/>
                <w:lang w:val="ba-RU"/>
              </w:rPr>
              <w:t>Ә</w:t>
            </w:r>
            <w:r w:rsidRPr="00CD0DD7">
              <w:rPr>
                <w:rFonts w:ascii="Times Cyr Bash Normal" w:hAnsi="Times Cyr Bash Normal"/>
                <w:b/>
                <w:bCs/>
                <w:sz w:val="16"/>
                <w:szCs w:val="16"/>
              </w:rPr>
              <w:t>ТЕ</w:t>
            </w:r>
          </w:p>
          <w:p w:rsidR="00376C54" w:rsidRPr="00CD0DD7" w:rsidRDefault="00376C54" w:rsidP="00452DFC">
            <w:pPr>
              <w:jc w:val="center"/>
              <w:rPr>
                <w:rFonts w:ascii="Times Cyr Bash Normal" w:hAnsi="Times Cyr Bash Normal"/>
                <w:b/>
                <w:bCs/>
                <w:sz w:val="16"/>
                <w:szCs w:val="16"/>
              </w:rPr>
            </w:pPr>
          </w:p>
          <w:p w:rsidR="00376C54" w:rsidRPr="00CD0DD7" w:rsidRDefault="00376C54" w:rsidP="00452DFC">
            <w:pPr>
              <w:rPr>
                <w:rFonts w:ascii="Times Cyr Bash Normal" w:hAnsi="Times Cyr Bash Normal"/>
                <w:sz w:val="16"/>
                <w:szCs w:val="16"/>
              </w:rPr>
            </w:pPr>
            <w:r w:rsidRPr="00CD0DD7">
              <w:rPr>
                <w:rFonts w:ascii="Times Cyr Bash Normal" w:hAnsi="Times Cyr Bash Normal"/>
                <w:b/>
                <w:bCs/>
                <w:sz w:val="16"/>
                <w:szCs w:val="16"/>
              </w:rPr>
              <w:t xml:space="preserve">          </w:t>
            </w:r>
            <w:r w:rsidRPr="00CD0DD7">
              <w:rPr>
                <w:sz w:val="16"/>
                <w:szCs w:val="16"/>
              </w:rPr>
              <w:t>453658</w:t>
            </w:r>
            <w:r w:rsidRPr="00CD0DD7">
              <w:rPr>
                <w:rFonts w:ascii="Times Cyr Bash Normal" w:hAnsi="Times Cyr Bash Normal"/>
                <w:sz w:val="16"/>
                <w:szCs w:val="16"/>
              </w:rPr>
              <w:t>, Байма</w:t>
            </w:r>
            <w:proofErr w:type="gramStart"/>
            <w:r w:rsidRPr="00CD0DD7">
              <w:rPr>
                <w:rFonts w:ascii="Times Cyr Bash Normal" w:hAnsi="Times Cyr Bash Normal"/>
                <w:sz w:val="16"/>
                <w:szCs w:val="16"/>
              </w:rPr>
              <w:t>7</w:t>
            </w:r>
            <w:proofErr w:type="gramEnd"/>
            <w:r w:rsidRPr="00CD0DD7">
              <w:rPr>
                <w:rFonts w:ascii="Times Cyr Bash Normal" w:hAnsi="Times Cyr Bash Normal"/>
                <w:sz w:val="16"/>
                <w:szCs w:val="16"/>
              </w:rPr>
              <w:t xml:space="preserve"> районы, </w:t>
            </w:r>
            <w:proofErr w:type="spellStart"/>
            <w:r w:rsidRPr="00CD0DD7">
              <w:rPr>
                <w:rFonts w:ascii="Times Cyr Bash Normal" w:hAnsi="Times Cyr Bash Normal"/>
                <w:sz w:val="16"/>
                <w:szCs w:val="16"/>
              </w:rPr>
              <w:t>Ярат</w:t>
            </w:r>
            <w:proofErr w:type="spellEnd"/>
            <w:r w:rsidRPr="00CD0DD7">
              <w:rPr>
                <w:rFonts w:ascii="Times Cyr Bash Normal" w:hAnsi="Times Cyr Bash Normal"/>
                <w:sz w:val="16"/>
                <w:szCs w:val="16"/>
              </w:rPr>
              <w:t xml:space="preserve">  </w:t>
            </w:r>
            <w:proofErr w:type="spellStart"/>
            <w:r w:rsidRPr="00CD0DD7">
              <w:rPr>
                <w:rFonts w:ascii="Times Cyr Bash Normal" w:hAnsi="Times Cyr Bash Normal"/>
                <w:sz w:val="16"/>
                <w:szCs w:val="16"/>
              </w:rPr>
              <w:t>ауылы</w:t>
            </w:r>
            <w:proofErr w:type="spellEnd"/>
            <w:r w:rsidRPr="00CD0DD7">
              <w:rPr>
                <w:rFonts w:ascii="Times Cyr Bash Normal" w:hAnsi="Times Cyr Bash Normal"/>
                <w:sz w:val="16"/>
                <w:szCs w:val="16"/>
              </w:rPr>
              <w:t>,</w:t>
            </w:r>
          </w:p>
          <w:p w:rsidR="00376C54" w:rsidRPr="00CD0DD7" w:rsidRDefault="00376C54" w:rsidP="00452DFC">
            <w:pPr>
              <w:rPr>
                <w:sz w:val="16"/>
                <w:szCs w:val="16"/>
              </w:rPr>
            </w:pPr>
            <w:r w:rsidRPr="00CD0DD7">
              <w:rPr>
                <w:rFonts w:ascii="Times Cyr Bash Normal" w:hAnsi="Times Cyr Bash Normal"/>
                <w:sz w:val="16"/>
                <w:szCs w:val="16"/>
              </w:rPr>
              <w:t xml:space="preserve">              №а7мар  </w:t>
            </w:r>
            <w:proofErr w:type="spellStart"/>
            <w:r w:rsidRPr="00CD0DD7">
              <w:rPr>
                <w:rFonts w:ascii="Times Cyr Bash Normal" w:hAnsi="Times Cyr Bash Normal"/>
                <w:sz w:val="16"/>
                <w:szCs w:val="16"/>
              </w:rPr>
              <w:t>урамы</w:t>
            </w:r>
            <w:proofErr w:type="spellEnd"/>
            <w:r w:rsidRPr="00CD0DD7">
              <w:rPr>
                <w:rFonts w:ascii="Times Cyr Bash Normal" w:hAnsi="Times Cyr Bash Normal"/>
                <w:sz w:val="16"/>
                <w:szCs w:val="16"/>
              </w:rPr>
              <w:t>,</w:t>
            </w:r>
            <w:r w:rsidRPr="00CD0DD7">
              <w:rPr>
                <w:sz w:val="16"/>
                <w:szCs w:val="16"/>
              </w:rPr>
              <w:t xml:space="preserve"> 11  Тел.: 8 (34751) 4 – 65 – 35</w:t>
            </w: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6C54" w:rsidRPr="00CD0DD7" w:rsidRDefault="00376C54" w:rsidP="00452DFC">
            <w:pPr>
              <w:jc w:val="center"/>
              <w:rPr>
                <w:sz w:val="16"/>
                <w:szCs w:val="16"/>
              </w:rPr>
            </w:pPr>
          </w:p>
          <w:p w:rsidR="00376C54" w:rsidRPr="00CD0DD7" w:rsidRDefault="00376C54" w:rsidP="00452DFC">
            <w:pPr>
              <w:tabs>
                <w:tab w:val="center" w:pos="157"/>
                <w:tab w:val="left" w:pos="1310"/>
                <w:tab w:val="left" w:pos="1342"/>
              </w:tabs>
              <w:ind w:firstLine="851"/>
              <w:jc w:val="center"/>
              <w:rPr>
                <w:sz w:val="16"/>
                <w:szCs w:val="16"/>
              </w:rPr>
            </w:pPr>
            <w:r w:rsidRPr="00CD0DD7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53340</wp:posOffset>
                  </wp:positionV>
                  <wp:extent cx="759460" cy="1257300"/>
                  <wp:effectExtent l="19050" t="0" r="254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6C54" w:rsidRPr="00CD0DD7" w:rsidRDefault="00376C54" w:rsidP="00452DFC">
            <w:pPr>
              <w:pStyle w:val="2"/>
              <w:tabs>
                <w:tab w:val="left" w:pos="3789"/>
                <w:tab w:val="left" w:pos="3846"/>
                <w:tab w:val="left" w:pos="4145"/>
              </w:tabs>
              <w:ind w:right="1081" w:firstLine="0"/>
              <w:rPr>
                <w:rFonts w:ascii="Times Cyr Bash Normal" w:hAnsi="Times Cyr Bash Normal"/>
                <w:b/>
                <w:sz w:val="16"/>
                <w:szCs w:val="16"/>
              </w:rPr>
            </w:pPr>
            <w:r w:rsidRPr="00CD0DD7">
              <w:rPr>
                <w:rFonts w:ascii="Times Cyr Bash Normal" w:hAnsi="Times Cyr Bash Normal"/>
                <w:b/>
                <w:sz w:val="16"/>
                <w:szCs w:val="16"/>
              </w:rPr>
              <w:t>РЕСПУБЛИКА  БАШКОРТОСТАН АДМИНИСТРАЦИЯ</w:t>
            </w:r>
            <w:r w:rsidRPr="00CD0DD7">
              <w:rPr>
                <w:rFonts w:ascii="Times Cyr Bash Normal" w:hAnsi="Times Cyr Bash Normal"/>
                <w:b/>
                <w:sz w:val="16"/>
                <w:szCs w:val="16"/>
              </w:rPr>
              <w:br/>
              <w:t>СЕЛЬСКОГО  ПОСЕЛЕНИЯ    ЯРАТОВСКИЙ СЕЛЬСОВЕТ МУНИЦИПАЛЬНОГО РАЙОНА БАЙМАКСКИЙ  РАЙОН</w:t>
            </w:r>
          </w:p>
          <w:p w:rsidR="00376C54" w:rsidRPr="00CD0DD7" w:rsidRDefault="00376C54" w:rsidP="00452DFC">
            <w:pPr>
              <w:pStyle w:val="a3"/>
              <w:tabs>
                <w:tab w:val="left" w:pos="4145"/>
              </w:tabs>
              <w:ind w:right="1081"/>
              <w:jc w:val="center"/>
              <w:rPr>
                <w:sz w:val="16"/>
                <w:szCs w:val="16"/>
              </w:rPr>
            </w:pPr>
            <w:r w:rsidRPr="00CD0DD7">
              <w:rPr>
                <w:sz w:val="16"/>
                <w:szCs w:val="16"/>
              </w:rPr>
              <w:t xml:space="preserve">453658,  Баймакский  район, с.  Яратово, улица  </w:t>
            </w:r>
            <w:proofErr w:type="spellStart"/>
            <w:r w:rsidRPr="00CD0DD7">
              <w:rPr>
                <w:sz w:val="16"/>
                <w:szCs w:val="16"/>
              </w:rPr>
              <w:t>Сакмар</w:t>
            </w:r>
            <w:proofErr w:type="spellEnd"/>
            <w:r w:rsidRPr="00CD0DD7">
              <w:rPr>
                <w:sz w:val="16"/>
                <w:szCs w:val="16"/>
              </w:rPr>
              <w:t>, 11 Тел.:  8 (34751) 4 – 65 – 35</w:t>
            </w:r>
          </w:p>
        </w:tc>
      </w:tr>
    </w:tbl>
    <w:p w:rsidR="00376C54" w:rsidRDefault="00376C54" w:rsidP="00376C54">
      <w:pPr>
        <w:pStyle w:val="a6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</w:t>
      </w:r>
    </w:p>
    <w:p w:rsidR="00376C54" w:rsidRDefault="00376C54" w:rsidP="00376C54">
      <w:pPr>
        <w:tabs>
          <w:tab w:val="left" w:pos="300"/>
          <w:tab w:val="center" w:pos="4890"/>
        </w:tabs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     КАРАР                                                                      </w:t>
      </w:r>
      <w:r>
        <w:rPr>
          <w:rFonts w:ascii="Arial" w:hAnsi="Arial" w:cs="Arial"/>
          <w:b/>
          <w:szCs w:val="28"/>
        </w:rPr>
        <w:tab/>
        <w:t>ПОСТАНОВЛЕНИЕ</w:t>
      </w:r>
    </w:p>
    <w:p w:rsidR="00376C54" w:rsidRDefault="00376C54" w:rsidP="00376C54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«24»  июль  2019 </w:t>
      </w:r>
      <w:proofErr w:type="spellStart"/>
      <w:r>
        <w:rPr>
          <w:rFonts w:ascii="Arial" w:hAnsi="Arial" w:cs="Arial"/>
          <w:b/>
          <w:szCs w:val="28"/>
        </w:rPr>
        <w:t>йыл</w:t>
      </w:r>
      <w:proofErr w:type="spellEnd"/>
      <w:r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  <w:t>№  57                 «24» июля  2019 год</w:t>
      </w:r>
    </w:p>
    <w:p w:rsidR="00190E0E" w:rsidRPr="000511F8" w:rsidRDefault="00190E0E" w:rsidP="00190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11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б определении помещений, пригодных для проведения агитационных публичных </w:t>
      </w:r>
      <w:r w:rsidRPr="000511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мероприятий по заявкам зарегистрированных кандидатов, политических партий, выдвинувших зарегистрированных кандидатов на выборах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Главы Республики Башкортостан 8 сентября</w:t>
      </w:r>
      <w:r w:rsidRPr="000511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0511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</w:t>
      </w:r>
    </w:p>
    <w:p w:rsidR="00190E0E" w:rsidRPr="00F024A6" w:rsidRDefault="00190E0E" w:rsidP="00190E0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оказания содействия и обеспечения равных условий зарегистрированным кандидатам, их доверенным лицам, представителям политических партий, выдвинувших зарегистрированных кандидатов </w:t>
      </w:r>
      <w:r w:rsidRP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выборах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Главы Республики Башкортостан8</w:t>
      </w:r>
      <w:r w:rsidRPr="000A1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сентября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0A1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при проведении предвыборной агитации посредством агитационных публичных мероприятий, при предоставлении им помещений, находящихся в муниципальной собственности и пригодных для проведения встреч с избирателями в форме собраний, в соответствии </w:t>
      </w:r>
      <w:r w:rsidRP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 стать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ей66Кодекса Республики Башкортостан 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выборах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376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Яратовский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Баймакский район Республики Башкортостан </w:t>
      </w:r>
    </w:p>
    <w:p w:rsidR="00190E0E" w:rsidRPr="00F024A6" w:rsidRDefault="00190E0E" w:rsidP="00190E0E">
      <w:pPr>
        <w:shd w:val="clear" w:color="auto" w:fill="FFFFFF" w:themeFill="background1"/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90E0E" w:rsidRDefault="00190E0E" w:rsidP="00190E0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Определить следующие помещения, находящиеся в муниципальной собственности и пригодные для проведения агитационных публичных мероприятий в форме собраний, предоставляемые на безвозмездной основе по заявкам зарегистрированных кандидатов, их доверенных лиц,</w:t>
      </w:r>
      <w:r w:rsidR="00376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политических партий, выдвинувших зарегистрированных кандидатов на </w:t>
      </w:r>
      <w:r w:rsidRPr="00717F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выборах</w:t>
      </w:r>
      <w:r w:rsidR="00376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Главы</w:t>
      </w:r>
      <w:r w:rsidR="00376C54">
        <w:rPr>
          <w:rFonts w:ascii="Times New Roman" w:hAnsi="Times New Roman" w:cs="Times New Roman"/>
          <w:sz w:val="28"/>
          <w:szCs w:val="28"/>
        </w:rPr>
        <w:t xml:space="preserve"> </w:t>
      </w:r>
      <w:r w:rsidRPr="000A1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0A1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сентября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</w:t>
      </w:r>
      <w:r w:rsidRPr="000A1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90E0E" w:rsidRPr="00F024A6" w:rsidRDefault="00376C54" w:rsidP="00190E0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избирательному участку №1016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ратово</w:t>
      </w:r>
      <w:proofErr w:type="spellEnd"/>
      <w:r w:rsidR="00190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 </w:t>
      </w:r>
    </w:p>
    <w:p w:rsidR="00190E0E" w:rsidRPr="00F024A6" w:rsidRDefault="00190E0E" w:rsidP="00190E0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00D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зрительный зал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сельског</w:t>
      </w:r>
      <w:r w:rsidR="00376C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 клуба по </w:t>
      </w:r>
      <w:proofErr w:type="spellStart"/>
      <w:r w:rsidR="00376C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адресу:с</w:t>
      </w:r>
      <w:proofErr w:type="gramStart"/>
      <w:r w:rsidR="00376C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.Я</w:t>
      </w:r>
      <w:proofErr w:type="gramEnd"/>
      <w:r w:rsidR="00376C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ратов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 ул</w:t>
      </w:r>
      <w:r w:rsidR="00376C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.Сакмар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,11 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90E0E" w:rsidRDefault="00376C54" w:rsidP="00190E0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избирательному участку №1017</w:t>
      </w:r>
      <w:r w:rsidR="00300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300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="00300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="00300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умерово</w:t>
      </w:r>
      <w:proofErr w:type="spellEnd"/>
      <w:r w:rsidR="00190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190E0E" w:rsidRDefault="00190E0E" w:rsidP="00190E0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00D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="00300A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здание НОШ </w:t>
      </w:r>
      <w:proofErr w:type="spellStart"/>
      <w:r w:rsidR="00300A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</w:t>
      </w:r>
      <w:proofErr w:type="gramStart"/>
      <w:r w:rsidR="00300A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.Г</w:t>
      </w:r>
      <w:proofErr w:type="gramEnd"/>
      <w:r w:rsidR="00300A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умерово</w:t>
      </w:r>
      <w:proofErr w:type="spellEnd"/>
      <w:r w:rsidR="00300A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по адресу</w:t>
      </w:r>
      <w:r w:rsidR="00CD0D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:д.Гумерово,ул.З.Исмагилова-21</w:t>
      </w:r>
    </w:p>
    <w:p w:rsidR="00CD0DD7" w:rsidRDefault="00CD0DD7" w:rsidP="00CD0DD7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избирательному участку №1018(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рмухаметово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CD0DD7" w:rsidRDefault="00CD0DD7" w:rsidP="00CD0DD7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00D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здание НОШ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.Я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рмухаметово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по адресу:д.Ярмухаметово,ул.Буранбай-14</w:t>
      </w:r>
    </w:p>
    <w:p w:rsidR="00190E0E" w:rsidRPr="00800D10" w:rsidRDefault="00190E0E" w:rsidP="00190E0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2.   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Установить время, на которое безвозмездно предоставляются помещения, пригодные для проведения публичных мероприятий в форме собраний и находящ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еся муниципальной собственности, зарегистрированным кандидатам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их доверенным лицам, 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политическ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ям, выдвинувшим зарегистрированных кандидатов в п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ериод подготовки и проведения выборов</w:t>
      </w:r>
      <w:r w:rsidR="00CD0D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7F0A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Главы Республики Башкортостан 8 сентября 2019  года 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продолжительностью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 более 120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минут.</w:t>
      </w:r>
    </w:p>
    <w:p w:rsidR="00190E0E" w:rsidRPr="00F024A6" w:rsidRDefault="00190E0E" w:rsidP="00190E0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Заявки на предоставление помещения зарегистрированным кандидатам, их доверенным лицам </w:t>
      </w:r>
      <w:r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выборах </w:t>
      </w:r>
      <w:r w:rsidRPr="00717F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Главы Республики Башкортостан 8 сентября 2019  года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для проведения собраний с избирателями, подавать в адрес главы Администрации </w:t>
      </w:r>
      <w:r w:rsidR="00CD0D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Яратовский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 Баймакский район Республики Башкортостан  после согласования с руководителем организации, в ведении которого находится помещени</w:t>
      </w:r>
      <w:proofErr w:type="gramStart"/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е(</w:t>
      </w:r>
      <w:proofErr w:type="gramEnd"/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 прилагается- приложение №1).</w:t>
      </w:r>
    </w:p>
    <w:p w:rsidR="00190E0E" w:rsidRPr="00F024A6" w:rsidRDefault="00190E0E" w:rsidP="00190E0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Руководителям учреждений, указанных в пункте 1 настоящего постановления:</w:t>
      </w:r>
    </w:p>
    <w:p w:rsidR="00190E0E" w:rsidRDefault="00190E0E" w:rsidP="00190E0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предоставлять помещения для проведения собраний с избирателями зарегистрированным кандидатам, их доверенным лицам </w:t>
      </w:r>
      <w:r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выборах </w:t>
      </w:r>
      <w:r w:rsidRPr="00717F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Главы Республики Башкортостан 8 сентября 2019  года 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безвозмездной основе;</w:t>
      </w:r>
    </w:p>
    <w:p w:rsidR="00190E0E" w:rsidRPr="00F024A6" w:rsidRDefault="00190E0E" w:rsidP="00190E0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в случае предоставления помещения уведомлять в письменной форме Центральную избирательную комиссию Республики Башкортостан через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ерриториальную избирательную комиссию муниципального района Баймакский район Республики Башкортостан о факте предоставления помещения по форме, согласно приложению №2, не позднее дня, следующего за днем предоставления помещения.</w:t>
      </w:r>
    </w:p>
    <w:p w:rsidR="00190E0E" w:rsidRPr="00F024A6" w:rsidRDefault="00190E0E" w:rsidP="00190E0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Направить настоящее постановление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ерриториальную избирательную комиссию муниципального района Баймакский район Республики Башкортостан.</w:t>
      </w:r>
    </w:p>
    <w:p w:rsidR="00190E0E" w:rsidRPr="00F024A6" w:rsidRDefault="00190E0E" w:rsidP="00190E0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6.Обнародовать данное постановление на информационных стендах здании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CD0D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Яратовский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Баймакский район Республики Башкортостан.</w:t>
      </w:r>
    </w:p>
    <w:p w:rsidR="00190E0E" w:rsidRPr="00F024A6" w:rsidRDefault="00190E0E" w:rsidP="0019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F024A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024A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оставляю за собой. </w:t>
      </w:r>
    </w:p>
    <w:p w:rsidR="00190E0E" w:rsidRPr="00F024A6" w:rsidRDefault="00190E0E" w:rsidP="00190E0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0E0E" w:rsidRDefault="00190E0E" w:rsidP="00190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DD7" w:rsidRDefault="00CD0DD7" w:rsidP="00190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DD7" w:rsidRDefault="00CD0DD7" w:rsidP="00190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DD7" w:rsidRPr="00F024A6" w:rsidRDefault="00CD0DD7" w:rsidP="00190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E0E" w:rsidRDefault="00190E0E" w:rsidP="0019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024A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0DD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CD0DD7" w:rsidRPr="00F024A6" w:rsidRDefault="00CD0DD7" w:rsidP="0019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Яратовский сельсовет:       _____________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Янбердин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И.Г.</w:t>
      </w:r>
    </w:p>
    <w:p w:rsidR="00190E0E" w:rsidRDefault="00190E0E" w:rsidP="0019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90E0E" w:rsidRDefault="00190E0E" w:rsidP="0019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90E0E" w:rsidRDefault="00190E0E" w:rsidP="0019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90E0E" w:rsidRDefault="00190E0E" w:rsidP="0019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90E0E" w:rsidRDefault="00190E0E" w:rsidP="0019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90E0E" w:rsidRDefault="00190E0E" w:rsidP="0019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838DA" w:rsidRDefault="00C838DA" w:rsidP="0019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90E0E" w:rsidRPr="000A1507" w:rsidRDefault="00190E0E" w:rsidP="00190E0E">
      <w:pPr>
        <w:shd w:val="clear" w:color="auto" w:fill="FFFFFF"/>
        <w:spacing w:after="120" w:line="240" w:lineRule="auto"/>
        <w:ind w:left="4248" w:firstLine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190E0E" w:rsidRPr="000A1507" w:rsidRDefault="00190E0E" w:rsidP="00190E0E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sz w:val="20"/>
          <w:szCs w:val="20"/>
        </w:rPr>
        <w:t>к Положению</w:t>
      </w:r>
    </w:p>
    <w:p w:rsidR="00190E0E" w:rsidRPr="000A1507" w:rsidRDefault="00190E0E" w:rsidP="00190E0E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sz w:val="20"/>
          <w:szCs w:val="20"/>
        </w:rPr>
        <w:t xml:space="preserve">о порядке предоставления помещений, находящихся в государственной или муниципальной собственности, для проведения публичных мероприятий в форме собраний по заявкам зарегистрированных кандидатов </w:t>
      </w:r>
      <w:r>
        <w:rPr>
          <w:rFonts w:ascii="Times New Roman" w:eastAsia="Times New Roman" w:hAnsi="Times New Roman" w:cs="Times New Roman"/>
          <w:sz w:val="20"/>
          <w:szCs w:val="20"/>
        </w:rPr>
        <w:t>на должность Главы Республики Башкортостан</w:t>
      </w:r>
    </w:p>
    <w:p w:rsidR="00190E0E" w:rsidRPr="000A1507" w:rsidRDefault="00190E0E" w:rsidP="00190E0E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2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94"/>
      </w:tblGrid>
      <w:tr w:rsidR="00190E0E" w:rsidRPr="000A1507" w:rsidTr="006E4E4B"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Pr="000A1507" w:rsidRDefault="00190E0E" w:rsidP="006E4E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0E0E" w:rsidRPr="000A1507" w:rsidTr="006E4E4B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Pr="000A1507" w:rsidRDefault="00190E0E" w:rsidP="006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наименование органа государственной власти</w:t>
            </w:r>
          </w:p>
          <w:p w:rsidR="00190E0E" w:rsidRPr="000A1507" w:rsidRDefault="00190E0E" w:rsidP="006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(органа местного самоуправления)</w:t>
            </w:r>
          </w:p>
        </w:tc>
      </w:tr>
      <w:tr w:rsidR="00190E0E" w:rsidRPr="000A1507" w:rsidTr="006E4E4B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Pr="000A1507" w:rsidRDefault="00190E0E" w:rsidP="006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кандидата </w:t>
            </w:r>
          </w:p>
        </w:tc>
      </w:tr>
      <w:tr w:rsidR="00190E0E" w:rsidRPr="000A1507" w:rsidTr="006E4E4B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Pr="000A1507" w:rsidRDefault="00190E0E" w:rsidP="006E4E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 ________________________________________</w:t>
            </w:r>
          </w:p>
        </w:tc>
      </w:tr>
      <w:tr w:rsidR="00190E0E" w:rsidRPr="000A1507" w:rsidTr="006E4E4B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Pr="000A1507" w:rsidRDefault="00190E0E" w:rsidP="006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(фамилия, имя, отчество кандидата, доверенного лица)</w:t>
            </w:r>
          </w:p>
        </w:tc>
      </w:tr>
      <w:tr w:rsidR="00190E0E" w:rsidRPr="000A1507" w:rsidTr="006E4E4B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Pr="000A1507" w:rsidRDefault="00190E0E" w:rsidP="006E4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</w:tr>
      <w:tr w:rsidR="00190E0E" w:rsidRPr="000A1507" w:rsidTr="006E4E4B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Pr="000A1507" w:rsidRDefault="00190E0E" w:rsidP="006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507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представителя избирательного объединения</w:t>
            </w:r>
          </w:p>
        </w:tc>
      </w:tr>
      <w:tr w:rsidR="00190E0E" w:rsidRPr="000A1507" w:rsidTr="006E4E4B"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Pr="000A1507" w:rsidRDefault="00190E0E" w:rsidP="006E4E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190E0E" w:rsidRPr="000A1507" w:rsidTr="006E4E4B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Pr="000A1507" w:rsidRDefault="00190E0E" w:rsidP="006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избирательного объединения, фамилия, имя, отчество, должность его представителя)</w:t>
            </w:r>
          </w:p>
        </w:tc>
      </w:tr>
      <w:tr w:rsidR="00190E0E" w:rsidRPr="000A1507" w:rsidTr="006E4E4B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Pr="000A1507" w:rsidRDefault="00190E0E" w:rsidP="006E4E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</w:tbl>
    <w:p w:rsidR="00190E0E" w:rsidRPr="000A1507" w:rsidRDefault="00190E0E" w:rsidP="00190E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0E0E" w:rsidRPr="000A1507" w:rsidRDefault="00190E0E" w:rsidP="00190E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выделение помещения</w:t>
      </w:r>
    </w:p>
    <w:p w:rsidR="00190E0E" w:rsidRPr="000A1507" w:rsidRDefault="00190E0E" w:rsidP="00190E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66 Кодекса Республики Башкортостан о выборах прошу предоставить помещение по адресу:</w:t>
      </w:r>
    </w:p>
    <w:p w:rsidR="00190E0E" w:rsidRPr="000A1507" w:rsidRDefault="00190E0E" w:rsidP="00190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</w:t>
      </w:r>
    </w:p>
    <w:p w:rsidR="00190E0E" w:rsidRPr="000A1507" w:rsidRDefault="00190E0E" w:rsidP="00190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место проведения собрания)</w:t>
      </w:r>
    </w:p>
    <w:p w:rsidR="00190E0E" w:rsidRPr="000A1507" w:rsidRDefault="00190E0E" w:rsidP="00190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для проведения агитационного публичного мероприятия в форме собрания, которое планируется</w:t>
      </w:r>
      <w:r w:rsidRPr="000A1507">
        <w:rPr>
          <w:rFonts w:ascii="Times New Roman" w:eastAsia="Times New Roman" w:hAnsi="Times New Roman" w:cs="Times New Roman"/>
          <w:sz w:val="28"/>
          <w:szCs w:val="28"/>
        </w:rPr>
        <w:t xml:space="preserve"> "___" _________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A150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190E0E" w:rsidRPr="000A1507" w:rsidRDefault="00190E0E" w:rsidP="00190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8"/>
          <w:szCs w:val="28"/>
        </w:rPr>
        <w:t xml:space="preserve">в ________________________________________________________________, </w:t>
      </w:r>
    </w:p>
    <w:p w:rsidR="00190E0E" w:rsidRPr="000A1507" w:rsidRDefault="00190E0E" w:rsidP="00190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время начала проведения собрания)</w:t>
      </w:r>
    </w:p>
    <w:p w:rsidR="00190E0E" w:rsidRPr="000A1507" w:rsidRDefault="00190E0E" w:rsidP="00190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продолжительностью</w:t>
      </w:r>
      <w:r w:rsidRPr="000A1507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190E0E" w:rsidRPr="000A1507" w:rsidRDefault="00190E0E" w:rsidP="00190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указать продолжительность собрания)</w:t>
      </w:r>
    </w:p>
    <w:p w:rsidR="00190E0E" w:rsidRPr="000A1507" w:rsidRDefault="00190E0E" w:rsidP="00190E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A1507">
        <w:rPr>
          <w:rFonts w:ascii="Times New Roman" w:eastAsia="Times New Roman" w:hAnsi="Times New Roman" w:cs="Times New Roman"/>
          <w:sz w:val="24"/>
          <w:szCs w:val="24"/>
        </w:rPr>
        <w:t>Примерное число участников: ______________________________________.</w:t>
      </w:r>
    </w:p>
    <w:p w:rsidR="00190E0E" w:rsidRPr="000A1507" w:rsidRDefault="00190E0E" w:rsidP="00190E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A1507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0A1507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мероприятия</w:t>
      </w:r>
      <w:r w:rsidRPr="000A150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90E0E" w:rsidRPr="000A1507" w:rsidRDefault="00190E0E" w:rsidP="00190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Ф.И.О., статус)</w:t>
      </w:r>
    </w:p>
    <w:p w:rsidR="00190E0E" w:rsidRPr="000A1507" w:rsidRDefault="00190E0E" w:rsidP="00190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______________________________________________.</w:t>
      </w:r>
    </w:p>
    <w:p w:rsidR="00190E0E" w:rsidRPr="000A1507" w:rsidRDefault="00190E0E" w:rsidP="00190E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 Дата подачи заявки: «_____» __________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150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90E0E" w:rsidRPr="000A1507" w:rsidRDefault="00190E0E" w:rsidP="00190E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E0E" w:rsidRPr="000A1507" w:rsidRDefault="00190E0E" w:rsidP="00190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 xml:space="preserve">Ф.И.О. зарегистрированного кандидата, </w:t>
      </w:r>
    </w:p>
    <w:p w:rsidR="00190E0E" w:rsidRPr="000A1507" w:rsidRDefault="00190E0E" w:rsidP="00190E0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доверенного лица, № удостоверени</w:t>
      </w:r>
      <w:proofErr w:type="gramStart"/>
      <w:r w:rsidRPr="000A150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A1507">
        <w:rPr>
          <w:rFonts w:ascii="Times New Roman" w:eastAsia="Times New Roman" w:hAnsi="Times New Roman" w:cs="Times New Roman"/>
          <w:i/>
          <w:iCs/>
        </w:rPr>
        <w:t>(</w:t>
      </w:r>
      <w:proofErr w:type="gramEnd"/>
      <w:r w:rsidRPr="000A1507">
        <w:rPr>
          <w:rFonts w:ascii="Times New Roman" w:eastAsia="Times New Roman" w:hAnsi="Times New Roman" w:cs="Times New Roman"/>
          <w:i/>
          <w:iCs/>
        </w:rPr>
        <w:t xml:space="preserve">подпись) </w:t>
      </w:r>
    </w:p>
    <w:p w:rsidR="00190E0E" w:rsidRPr="000A1507" w:rsidRDefault="00190E0E" w:rsidP="00190E0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</w:rPr>
      </w:pPr>
    </w:p>
    <w:p w:rsidR="00190E0E" w:rsidRPr="000A1507" w:rsidRDefault="00190E0E" w:rsidP="00190E0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</w:rPr>
      </w:pPr>
      <w:r w:rsidRPr="000A1507">
        <w:rPr>
          <w:rFonts w:ascii="Times New Roman" w:eastAsia="Times New Roman" w:hAnsi="Times New Roman" w:cs="Times New Roman"/>
          <w:iCs/>
        </w:rPr>
        <w:t>Представителя избирательного объединения (наименование избирательного объединения, фамилия, имя, отчество, должность представителя избирательного объединения</w:t>
      </w:r>
      <w:r w:rsidRPr="000A1507">
        <w:rPr>
          <w:rFonts w:ascii="Times New Roman" w:eastAsia="Times New Roman" w:hAnsi="Times New Roman" w:cs="Times New Roman"/>
          <w:i/>
          <w:iCs/>
        </w:rPr>
        <w:t xml:space="preserve">)                                                                                </w:t>
      </w:r>
    </w:p>
    <w:p w:rsidR="00190E0E" w:rsidRPr="000A1507" w:rsidRDefault="00190E0E" w:rsidP="00190E0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i/>
          <w:iCs/>
        </w:rPr>
        <w:t>(подпись)</w:t>
      </w:r>
    </w:p>
    <w:p w:rsidR="00190E0E" w:rsidRPr="000A1507" w:rsidRDefault="00190E0E" w:rsidP="00190E0E">
      <w:pPr>
        <w:shd w:val="clear" w:color="auto" w:fill="FFFFFF"/>
        <w:spacing w:after="120" w:line="240" w:lineRule="auto"/>
        <w:ind w:left="4248" w:firstLine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0A150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190E0E" w:rsidRPr="000A1507" w:rsidRDefault="00190E0E" w:rsidP="00190E0E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sz w:val="20"/>
          <w:szCs w:val="20"/>
        </w:rPr>
        <w:t>к Положению</w:t>
      </w:r>
    </w:p>
    <w:p w:rsidR="00190E0E" w:rsidRPr="00717F0A" w:rsidRDefault="00190E0E" w:rsidP="00190E0E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sz w:val="20"/>
          <w:szCs w:val="20"/>
        </w:rPr>
        <w:t xml:space="preserve">о порядке предоставления помещений, находящихся в государственной или муниципальной собственности, для проведения публичных мероприятий в форме собраний по заявкам зарегистрированных </w:t>
      </w:r>
      <w:r w:rsidRPr="00717F0A">
        <w:rPr>
          <w:rFonts w:ascii="Times New Roman" w:eastAsia="Times New Roman" w:hAnsi="Times New Roman" w:cs="Times New Roman"/>
          <w:sz w:val="20"/>
          <w:szCs w:val="20"/>
        </w:rPr>
        <w:t>кандидатов на должность Главы Республики Башкортостан</w:t>
      </w:r>
    </w:p>
    <w:p w:rsidR="00190E0E" w:rsidRDefault="00190E0E" w:rsidP="00190E0E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90E0E" w:rsidRPr="000A1507" w:rsidRDefault="00190E0E" w:rsidP="00190E0E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i/>
          <w:iCs/>
          <w:sz w:val="24"/>
          <w:szCs w:val="24"/>
        </w:rPr>
        <w:t>БЛАНК ОРГАНИЗАЦИИ</w:t>
      </w:r>
    </w:p>
    <w:p w:rsidR="00190E0E" w:rsidRPr="000A1507" w:rsidRDefault="00190E0E" w:rsidP="00190E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90E0E" w:rsidRPr="000A1507" w:rsidRDefault="00190E0E" w:rsidP="00190E0E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bCs/>
          <w:sz w:val="24"/>
          <w:szCs w:val="24"/>
        </w:rPr>
        <w:t>В Центральную избирательную комиссию Республики Башкортостан</w:t>
      </w:r>
    </w:p>
    <w:p w:rsidR="00190E0E" w:rsidRPr="000A1507" w:rsidRDefault="00190E0E" w:rsidP="00190E0E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bCs/>
          <w:sz w:val="24"/>
          <w:szCs w:val="24"/>
        </w:rPr>
        <w:t>450008, РБ, г. Уфа,</w:t>
      </w:r>
    </w:p>
    <w:p w:rsidR="00190E0E" w:rsidRPr="000A1507" w:rsidRDefault="00190E0E" w:rsidP="00190E0E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bCs/>
          <w:sz w:val="24"/>
          <w:szCs w:val="24"/>
        </w:rPr>
        <w:t xml:space="preserve"> ул. З. </w:t>
      </w:r>
      <w:proofErr w:type="spellStart"/>
      <w:r w:rsidRPr="000A1507">
        <w:rPr>
          <w:rFonts w:ascii="Times New Roman" w:eastAsia="Times New Roman" w:hAnsi="Times New Roman" w:cs="Times New Roman"/>
          <w:bCs/>
          <w:sz w:val="24"/>
          <w:szCs w:val="24"/>
        </w:rPr>
        <w:t>Валиди</w:t>
      </w:r>
      <w:proofErr w:type="spellEnd"/>
      <w:r w:rsidRPr="000A1507">
        <w:rPr>
          <w:rFonts w:ascii="Times New Roman" w:eastAsia="Times New Roman" w:hAnsi="Times New Roman" w:cs="Times New Roman"/>
          <w:bCs/>
          <w:sz w:val="24"/>
          <w:szCs w:val="24"/>
        </w:rPr>
        <w:t>, 46</w:t>
      </w:r>
    </w:p>
    <w:p w:rsidR="00190E0E" w:rsidRPr="000A1507" w:rsidRDefault="00190E0E" w:rsidP="00190E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190E0E" w:rsidRPr="000A1507" w:rsidRDefault="00190E0E" w:rsidP="00190E0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</w:t>
      </w:r>
    </w:p>
    <w:p w:rsidR="00190E0E" w:rsidRPr="000A1507" w:rsidRDefault="00190E0E" w:rsidP="00190E0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собственника помещения)</w:t>
      </w:r>
    </w:p>
    <w:p w:rsidR="00190E0E" w:rsidRPr="000A1507" w:rsidRDefault="00190E0E" w:rsidP="00190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уведомляет, что в соответствии со статьей 66 Кодекса Республики Башкортостан о выборах</w:t>
      </w:r>
    </w:p>
    <w:p w:rsidR="00190E0E" w:rsidRPr="000A1507" w:rsidRDefault="00190E0E" w:rsidP="00190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br/>
        <w:t xml:space="preserve">«_________»  ____________________________ 201__ года  с «____» </w:t>
      </w:r>
      <w:proofErr w:type="spellStart"/>
      <w:r w:rsidRPr="000A1507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gramStart"/>
      <w:r w:rsidRPr="000A150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0A150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0A1507">
        <w:rPr>
          <w:rFonts w:ascii="Times New Roman" w:eastAsia="Times New Roman" w:hAnsi="Times New Roman" w:cs="Times New Roman"/>
          <w:sz w:val="24"/>
          <w:szCs w:val="24"/>
        </w:rPr>
        <w:t>  «_____» час.  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8"/>
        <w:gridCol w:w="6548"/>
      </w:tblGrid>
      <w:tr w:rsidR="00190E0E" w:rsidRPr="000A1507" w:rsidTr="006E4E4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Pr="000A1507" w:rsidRDefault="00190E0E" w:rsidP="006E4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507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по адресу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Pr="000A1507" w:rsidRDefault="00190E0E" w:rsidP="006E4E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5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0E0E" w:rsidRPr="000A1507" w:rsidTr="006E4E4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Pr="000A1507" w:rsidRDefault="00190E0E" w:rsidP="006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(указать место проведения собрания)</w:t>
            </w:r>
          </w:p>
        </w:tc>
      </w:tr>
    </w:tbl>
    <w:p w:rsidR="00190E0E" w:rsidRPr="000A1507" w:rsidRDefault="00190E0E" w:rsidP="00190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было предоставлено для проведения агитационного публичного мероприятия в форме собрания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190E0E" w:rsidRPr="000A1507" w:rsidTr="006E4E4B"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Pr="000A1507" w:rsidRDefault="00190E0E" w:rsidP="006E4E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0E0E" w:rsidRPr="000A1507" w:rsidTr="006E4E4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Pr="000A1507" w:rsidRDefault="00190E0E" w:rsidP="006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(фамилия, имя, отчество зарегистрированного кандидата)</w:t>
            </w:r>
          </w:p>
        </w:tc>
      </w:tr>
    </w:tbl>
    <w:p w:rsidR="00190E0E" w:rsidRPr="000A1507" w:rsidRDefault="00190E0E" w:rsidP="00190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или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190E0E" w:rsidRPr="000A1507" w:rsidTr="006E4E4B"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Pr="000A1507" w:rsidRDefault="00190E0E" w:rsidP="006E4E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E0E" w:rsidRPr="000A1507" w:rsidTr="006E4E4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Pr="000A1507" w:rsidRDefault="00190E0E" w:rsidP="006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избирательного объединения, фамилия, имя, отчество его представителя)</w:t>
            </w:r>
          </w:p>
        </w:tc>
      </w:tr>
    </w:tbl>
    <w:p w:rsidR="00190E0E" w:rsidRPr="000A1507" w:rsidRDefault="00190E0E" w:rsidP="00190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8"/>
          <w:szCs w:val="28"/>
        </w:rPr>
        <w:t>на условиях _________________________________________________________________</w:t>
      </w:r>
    </w:p>
    <w:p w:rsidR="00190E0E" w:rsidRPr="000A1507" w:rsidRDefault="00190E0E" w:rsidP="00190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(безвозмездно, оплата за 1 час (рублей), иное)</w:t>
      </w:r>
    </w:p>
    <w:p w:rsidR="00190E0E" w:rsidRPr="000A1507" w:rsidRDefault="00190E0E" w:rsidP="00190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90E0E" w:rsidRPr="000A1507" w:rsidRDefault="00190E0E" w:rsidP="00190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Данное помещение может быть предоставлено другим зарегистрированным кандидатам, представителям избирательных объединений, зарегистрировавших список кандидатов, на тех же условиях в течение агитационного периода</w:t>
      </w:r>
      <w:r w:rsidRPr="000A150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190E0E" w:rsidRPr="000A1507" w:rsidRDefault="00190E0E" w:rsidP="00190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даты предоставления помещения)</w:t>
      </w:r>
    </w:p>
    <w:p w:rsidR="00190E0E" w:rsidRPr="000A1507" w:rsidRDefault="00190E0E" w:rsidP="00190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6"/>
        <w:gridCol w:w="222"/>
        <w:gridCol w:w="2036"/>
        <w:gridCol w:w="222"/>
        <w:gridCol w:w="3436"/>
      </w:tblGrid>
      <w:tr w:rsidR="00190E0E" w:rsidRPr="000A1507" w:rsidTr="006E4E4B">
        <w:tc>
          <w:tcPr>
            <w:tcW w:w="3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0E" w:rsidRPr="000A1507" w:rsidRDefault="00190E0E" w:rsidP="006E4E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0E0E" w:rsidRPr="000A1507" w:rsidRDefault="00190E0E" w:rsidP="006E4E4B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0E0E" w:rsidRPr="000A1507" w:rsidRDefault="00190E0E" w:rsidP="006E4E4B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0E0E" w:rsidRPr="000A1507" w:rsidRDefault="00190E0E" w:rsidP="006E4E4B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0E0E" w:rsidRPr="000A1507" w:rsidRDefault="00190E0E" w:rsidP="006E4E4B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190E0E" w:rsidRPr="000A1507" w:rsidTr="006E4E4B">
        <w:tc>
          <w:tcPr>
            <w:tcW w:w="3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Pr="000A1507" w:rsidRDefault="00190E0E" w:rsidP="006E4E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Pr="000A1507" w:rsidRDefault="00190E0E" w:rsidP="006E4E4B">
            <w:pPr>
              <w:spacing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Pr="000A1507" w:rsidRDefault="00190E0E" w:rsidP="006E4E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Pr="000A1507" w:rsidRDefault="00190E0E" w:rsidP="006E4E4B">
            <w:pPr>
              <w:spacing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Pr="000A1507" w:rsidRDefault="00190E0E" w:rsidP="006E4E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190E0E" w:rsidRPr="000A1507" w:rsidRDefault="00190E0E" w:rsidP="00190E0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507">
        <w:rPr>
          <w:rFonts w:ascii="Times New Roman" w:eastAsia="Calibri" w:hAnsi="Times New Roman" w:cs="Times New Roman"/>
          <w:sz w:val="28"/>
          <w:szCs w:val="28"/>
          <w:lang w:eastAsia="en-US"/>
        </w:rPr>
        <w:t>МП</w:t>
      </w:r>
    </w:p>
    <w:p w:rsidR="00190E0E" w:rsidRPr="000A1507" w:rsidRDefault="00190E0E" w:rsidP="00190E0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15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⃰ Подписанное уведомление сканируется и направляется в ЦИК РБ по адресу: </w:t>
      </w:r>
      <w:hyperlink r:id="rId5" w:history="1">
        <w:r w:rsidRPr="000A150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pressa@cikrb.ru</w:t>
        </w:r>
      </w:hyperlink>
    </w:p>
    <w:p w:rsidR="00190E0E" w:rsidRDefault="00190E0E" w:rsidP="0019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90E0E" w:rsidRDefault="00190E0E" w:rsidP="0019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90E0E" w:rsidRDefault="00190E0E" w:rsidP="0019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90E0E" w:rsidRDefault="00190E0E" w:rsidP="0019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90E0E" w:rsidRDefault="00190E0E" w:rsidP="0019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90E0E" w:rsidRDefault="00345A26" w:rsidP="00190E0E"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970FFD" w:rsidRDefault="00970FFD"/>
    <w:sectPr w:rsidR="00970FFD" w:rsidSect="0086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yr Bash Norm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E0E"/>
    <w:rsid w:val="00190E0E"/>
    <w:rsid w:val="00300A4C"/>
    <w:rsid w:val="00345A26"/>
    <w:rsid w:val="00376C54"/>
    <w:rsid w:val="0057340F"/>
    <w:rsid w:val="00867DAC"/>
    <w:rsid w:val="00970FFD"/>
    <w:rsid w:val="00C838DA"/>
    <w:rsid w:val="00CD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AC"/>
  </w:style>
  <w:style w:type="paragraph" w:styleId="2">
    <w:name w:val="heading 2"/>
    <w:basedOn w:val="a"/>
    <w:next w:val="a"/>
    <w:link w:val="20"/>
    <w:unhideWhenUsed/>
    <w:qFormat/>
    <w:rsid w:val="00376C54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76C5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376C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76C54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6"/>
    <w:locked/>
    <w:rsid w:val="00376C54"/>
    <w:rPr>
      <w:sz w:val="24"/>
      <w:szCs w:val="24"/>
    </w:rPr>
  </w:style>
  <w:style w:type="paragraph" w:styleId="a6">
    <w:name w:val="header"/>
    <w:basedOn w:val="a"/>
    <w:link w:val="a5"/>
    <w:rsid w:val="00376C5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376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cikrb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2019-07-24T05:34:00Z</cp:lastPrinted>
  <dcterms:created xsi:type="dcterms:W3CDTF">2019-07-24T05:12:00Z</dcterms:created>
  <dcterms:modified xsi:type="dcterms:W3CDTF">2019-08-16T03:33:00Z</dcterms:modified>
</cp:coreProperties>
</file>